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7E921" w14:textId="3F241D9F" w:rsidR="0029461F" w:rsidRDefault="0029461F" w:rsidP="0029461F">
      <w:pPr>
        <w:pStyle w:val="Default"/>
      </w:pPr>
      <w:r>
        <w:t xml:space="preserve"> </w:t>
      </w:r>
      <w:r>
        <w:rPr>
          <w:noProof/>
          <w:lang w:eastAsia="sl-SI"/>
        </w:rPr>
        <w:drawing>
          <wp:inline distT="0" distB="0" distL="0" distR="0" wp14:anchorId="3A7F60F8" wp14:editId="081DD17D">
            <wp:extent cx="2019300" cy="15144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782" t="9367" r="-8782" b="-9367"/>
                    <a:stretch/>
                  </pic:blipFill>
                  <pic:spPr bwMode="auto">
                    <a:xfrm>
                      <a:off x="0" y="0"/>
                      <a:ext cx="2049707" cy="1537280"/>
                    </a:xfrm>
                    <a:prstGeom prst="rect">
                      <a:avLst/>
                    </a:prstGeom>
                    <a:noFill/>
                    <a:ln>
                      <a:noFill/>
                    </a:ln>
                  </pic:spPr>
                </pic:pic>
              </a:graphicData>
            </a:graphic>
          </wp:inline>
        </w:drawing>
      </w:r>
    </w:p>
    <w:p w14:paraId="01C534F5" w14:textId="431BBEF3" w:rsidR="0029461F" w:rsidRPr="004D01FD" w:rsidRDefault="007F5EE5" w:rsidP="0029461F">
      <w:pPr>
        <w:pStyle w:val="Default"/>
        <w:rPr>
          <w:b/>
          <w:bCs/>
          <w:color w:val="DC288C"/>
          <w:sz w:val="28"/>
          <w:szCs w:val="28"/>
        </w:rPr>
      </w:pPr>
      <w:r>
        <w:rPr>
          <w:b/>
          <w:bCs/>
          <w:color w:val="DC288C"/>
          <w:sz w:val="28"/>
          <w:szCs w:val="28"/>
        </w:rPr>
        <w:br/>
      </w:r>
      <w:r w:rsidR="0029461F" w:rsidRPr="005501AE">
        <w:rPr>
          <w:b/>
          <w:bCs/>
          <w:color w:val="C82878"/>
          <w:sz w:val="28"/>
          <w:szCs w:val="28"/>
        </w:rPr>
        <w:t>"DALJNOGLED"</w:t>
      </w:r>
      <w:r w:rsidR="0029461F" w:rsidRPr="009025B2">
        <w:rPr>
          <w:b/>
          <w:bCs/>
          <w:color w:val="auto"/>
          <w:sz w:val="28"/>
          <w:szCs w:val="28"/>
        </w:rPr>
        <w:t xml:space="preserve">, </w:t>
      </w:r>
      <w:r w:rsidR="00AE4099">
        <w:rPr>
          <w:b/>
          <w:bCs/>
          <w:color w:val="auto"/>
          <w:sz w:val="28"/>
          <w:szCs w:val="28"/>
        </w:rPr>
        <w:t xml:space="preserve">posebno priznanje </w:t>
      </w:r>
      <w:r w:rsidR="0029461F" w:rsidRPr="009025B2">
        <w:rPr>
          <w:b/>
          <w:bCs/>
          <w:color w:val="auto"/>
          <w:sz w:val="28"/>
          <w:szCs w:val="28"/>
        </w:rPr>
        <w:t>namenjeno mladim ustvarjalcem</w:t>
      </w:r>
    </w:p>
    <w:p w14:paraId="6E9CC415" w14:textId="77777777" w:rsidR="0029461F" w:rsidRPr="004D01FD" w:rsidRDefault="0029461F" w:rsidP="0029461F">
      <w:pPr>
        <w:pStyle w:val="Default"/>
        <w:rPr>
          <w:sz w:val="20"/>
          <w:szCs w:val="20"/>
        </w:rPr>
      </w:pPr>
    </w:p>
    <w:p w14:paraId="1B501C1B" w14:textId="11E8657D" w:rsidR="0029461F" w:rsidRPr="004D01FD" w:rsidRDefault="0029461F" w:rsidP="0029461F">
      <w:pPr>
        <w:pStyle w:val="Default"/>
        <w:rPr>
          <w:sz w:val="20"/>
          <w:szCs w:val="20"/>
        </w:rPr>
      </w:pPr>
      <w:r w:rsidRPr="004D01FD">
        <w:rPr>
          <w:sz w:val="20"/>
          <w:szCs w:val="20"/>
        </w:rPr>
        <w:t xml:space="preserve">PRIZNANJE </w:t>
      </w:r>
      <w:r w:rsidR="00AE4099">
        <w:rPr>
          <w:sz w:val="20"/>
          <w:szCs w:val="20"/>
        </w:rPr>
        <w:t>»</w:t>
      </w:r>
      <w:r w:rsidRPr="004D01FD">
        <w:rPr>
          <w:sz w:val="20"/>
          <w:szCs w:val="20"/>
        </w:rPr>
        <w:t>DALJNOGLED« podeljuje DOS najbo</w:t>
      </w:r>
      <w:r w:rsidR="009D6A98" w:rsidRPr="004D01FD">
        <w:rPr>
          <w:sz w:val="20"/>
          <w:szCs w:val="20"/>
        </w:rPr>
        <w:t>ljšemu delu avtorja ali skupini avtorjev,</w:t>
      </w:r>
      <w:r w:rsidRPr="004D01FD">
        <w:rPr>
          <w:sz w:val="20"/>
          <w:szCs w:val="20"/>
        </w:rPr>
        <w:t xml:space="preserve"> ki v času prijave dela še ni</w:t>
      </w:r>
      <w:r w:rsidR="009D6A98" w:rsidRPr="004D01FD">
        <w:rPr>
          <w:sz w:val="20"/>
          <w:szCs w:val="20"/>
        </w:rPr>
        <w:t>so</w:t>
      </w:r>
      <w:r w:rsidRPr="004D01FD">
        <w:rPr>
          <w:sz w:val="20"/>
          <w:szCs w:val="20"/>
        </w:rPr>
        <w:t xml:space="preserve"> dopolnil 30 let starosti. Priznanje prejmejo avtorji za najboljši odgovor na razpis oziroma izziv, ki ga razpiše Društvo oblikovalcev Slovenije. Postopek izbire nagrajenca ali nagrajencev je dvostopenjski in vključuje poleg žirije DOS tudi predstavnike strokovne in splošne javnosti. </w:t>
      </w:r>
    </w:p>
    <w:p w14:paraId="4640439A" w14:textId="77777777" w:rsidR="0029461F" w:rsidRPr="004D01FD" w:rsidRDefault="0029461F" w:rsidP="0029461F">
      <w:pPr>
        <w:pStyle w:val="Default"/>
        <w:rPr>
          <w:sz w:val="20"/>
          <w:szCs w:val="20"/>
        </w:rPr>
      </w:pPr>
    </w:p>
    <w:p w14:paraId="6B53093E" w14:textId="77777777" w:rsidR="0029461F" w:rsidRPr="004D01FD" w:rsidRDefault="0029461F" w:rsidP="0029461F">
      <w:pPr>
        <w:pStyle w:val="Default"/>
        <w:ind w:firstLine="708"/>
        <w:rPr>
          <w:b/>
          <w:bCs/>
          <w:sz w:val="20"/>
          <w:szCs w:val="20"/>
        </w:rPr>
      </w:pPr>
      <w:r w:rsidRPr="004D01FD">
        <w:rPr>
          <w:b/>
          <w:bCs/>
          <w:sz w:val="20"/>
          <w:szCs w:val="20"/>
        </w:rPr>
        <w:t xml:space="preserve">1. člen </w:t>
      </w:r>
    </w:p>
    <w:p w14:paraId="6B96917C" w14:textId="1D537638" w:rsidR="0029461F" w:rsidRPr="004D01FD" w:rsidRDefault="0029461F" w:rsidP="0029461F">
      <w:pPr>
        <w:pStyle w:val="Default"/>
        <w:rPr>
          <w:sz w:val="20"/>
          <w:szCs w:val="20"/>
        </w:rPr>
      </w:pPr>
      <w:r w:rsidRPr="004D01FD">
        <w:rPr>
          <w:sz w:val="20"/>
          <w:szCs w:val="20"/>
        </w:rPr>
        <w:t xml:space="preserve">DOS razpisuje poziv in izziv mlajšim oblikovalcem in avtorskim skupinam, ki v času prijave ne presegajo 30 let starosti, za vizionarsko ustvarjalno delo. </w:t>
      </w:r>
    </w:p>
    <w:p w14:paraId="61AB17B3" w14:textId="77777777" w:rsidR="0029461F" w:rsidRPr="004D01FD" w:rsidRDefault="0029461F" w:rsidP="0029461F">
      <w:pPr>
        <w:pStyle w:val="Default"/>
        <w:rPr>
          <w:sz w:val="20"/>
          <w:szCs w:val="20"/>
        </w:rPr>
      </w:pPr>
    </w:p>
    <w:p w14:paraId="0A583152" w14:textId="77777777" w:rsidR="0029461F" w:rsidRPr="004D01FD" w:rsidRDefault="0029461F" w:rsidP="0029461F">
      <w:pPr>
        <w:pStyle w:val="Default"/>
        <w:ind w:firstLine="708"/>
        <w:rPr>
          <w:b/>
          <w:bCs/>
          <w:sz w:val="20"/>
          <w:szCs w:val="20"/>
        </w:rPr>
      </w:pPr>
      <w:r w:rsidRPr="004D01FD">
        <w:rPr>
          <w:b/>
          <w:bCs/>
          <w:sz w:val="20"/>
          <w:szCs w:val="20"/>
        </w:rPr>
        <w:t xml:space="preserve">2. člen </w:t>
      </w:r>
    </w:p>
    <w:p w14:paraId="7468C039" w14:textId="3B2BD613" w:rsidR="0029461F" w:rsidRPr="004D01FD" w:rsidRDefault="0029461F" w:rsidP="0029461F">
      <w:pPr>
        <w:pStyle w:val="Default"/>
        <w:rPr>
          <w:sz w:val="20"/>
          <w:szCs w:val="20"/>
        </w:rPr>
      </w:pPr>
      <w:r w:rsidRPr="004D01FD">
        <w:rPr>
          <w:sz w:val="20"/>
          <w:szCs w:val="20"/>
        </w:rPr>
        <w:t>Izziv DOS mlajšim kolegom je</w:t>
      </w:r>
      <w:r w:rsidR="009D6A98" w:rsidRPr="004D01FD">
        <w:rPr>
          <w:sz w:val="20"/>
          <w:szCs w:val="20"/>
        </w:rPr>
        <w:t>, da poiščejo svoj odgovor ali videnje o</w:t>
      </w:r>
      <w:r w:rsidRPr="004D01FD">
        <w:rPr>
          <w:sz w:val="20"/>
          <w:szCs w:val="20"/>
        </w:rPr>
        <w:t xml:space="preserve"> številnih okoliščin</w:t>
      </w:r>
      <w:r w:rsidR="009D6A98" w:rsidRPr="004D01FD">
        <w:rPr>
          <w:sz w:val="20"/>
          <w:szCs w:val="20"/>
        </w:rPr>
        <w:t>ah</w:t>
      </w:r>
      <w:r w:rsidRPr="004D01FD">
        <w:rPr>
          <w:sz w:val="20"/>
          <w:szCs w:val="20"/>
        </w:rPr>
        <w:t xml:space="preserve"> čez daljši čas; kaj in kako bo v času ko bodo sami že zreli ustvarjalci, morda tik pred upokojitvijo. Čas včasih zavrti hitreje in spremembe, ki jih pričakujemo čez desetletja, so mogoče že čez nekaj let. To pomeni le, da je avtorjeva vizija le malo bližje realnosti</w:t>
      </w:r>
      <w:r w:rsidR="009D6A98" w:rsidRPr="004D01FD">
        <w:rPr>
          <w:sz w:val="20"/>
          <w:szCs w:val="20"/>
        </w:rPr>
        <w:t>,</w:t>
      </w:r>
      <w:r w:rsidRPr="004D01FD">
        <w:rPr>
          <w:sz w:val="20"/>
          <w:szCs w:val="20"/>
        </w:rPr>
        <w:t xml:space="preserve"> kot se nam sprva zdi. </w:t>
      </w:r>
    </w:p>
    <w:p w14:paraId="08EA8DB9" w14:textId="77777777" w:rsidR="0029461F" w:rsidRPr="004D01FD" w:rsidRDefault="0029461F" w:rsidP="0029461F">
      <w:pPr>
        <w:pStyle w:val="Default"/>
        <w:rPr>
          <w:sz w:val="20"/>
          <w:szCs w:val="20"/>
        </w:rPr>
      </w:pPr>
    </w:p>
    <w:p w14:paraId="71A335B4" w14:textId="77777777" w:rsidR="0029461F" w:rsidRPr="004D01FD" w:rsidRDefault="0029461F" w:rsidP="0029461F">
      <w:pPr>
        <w:pStyle w:val="Default"/>
        <w:ind w:firstLine="708"/>
        <w:rPr>
          <w:b/>
          <w:bCs/>
          <w:sz w:val="20"/>
          <w:szCs w:val="20"/>
        </w:rPr>
      </w:pPr>
      <w:r w:rsidRPr="004D01FD">
        <w:rPr>
          <w:b/>
          <w:bCs/>
          <w:sz w:val="20"/>
          <w:szCs w:val="20"/>
        </w:rPr>
        <w:t xml:space="preserve">3. člen </w:t>
      </w:r>
    </w:p>
    <w:p w14:paraId="1D5022EB" w14:textId="77777777" w:rsidR="0029461F" w:rsidRPr="004D01FD" w:rsidRDefault="0029461F" w:rsidP="0029461F">
      <w:pPr>
        <w:pStyle w:val="Default"/>
        <w:rPr>
          <w:sz w:val="20"/>
          <w:szCs w:val="20"/>
        </w:rPr>
      </w:pPr>
      <w:r w:rsidRPr="004D01FD">
        <w:rPr>
          <w:sz w:val="20"/>
          <w:szCs w:val="20"/>
        </w:rPr>
        <w:t xml:space="preserve">Področja so: </w:t>
      </w:r>
    </w:p>
    <w:p w14:paraId="265853D6" w14:textId="5862E186" w:rsidR="0029461F" w:rsidRPr="004D01FD" w:rsidRDefault="0029461F" w:rsidP="0029461F">
      <w:pPr>
        <w:pStyle w:val="Default"/>
        <w:numPr>
          <w:ilvl w:val="0"/>
          <w:numId w:val="1"/>
        </w:numPr>
        <w:spacing w:after="42"/>
        <w:ind w:left="284" w:hanging="284"/>
        <w:contextualSpacing/>
        <w:rPr>
          <w:sz w:val="20"/>
          <w:szCs w:val="20"/>
        </w:rPr>
      </w:pPr>
      <w:r w:rsidRPr="004D01FD">
        <w:rPr>
          <w:sz w:val="20"/>
          <w:szCs w:val="20"/>
        </w:rPr>
        <w:t xml:space="preserve">produktno oblikovanje, </w:t>
      </w:r>
    </w:p>
    <w:p w14:paraId="2594F0A4" w14:textId="2249CF87" w:rsidR="0029461F" w:rsidRPr="004D01FD" w:rsidRDefault="0029461F" w:rsidP="0029461F">
      <w:pPr>
        <w:pStyle w:val="Default"/>
        <w:numPr>
          <w:ilvl w:val="0"/>
          <w:numId w:val="1"/>
        </w:numPr>
        <w:spacing w:after="42"/>
        <w:ind w:left="284" w:hanging="284"/>
        <w:contextualSpacing/>
        <w:rPr>
          <w:sz w:val="20"/>
          <w:szCs w:val="20"/>
        </w:rPr>
      </w:pPr>
      <w:r w:rsidRPr="004D01FD">
        <w:rPr>
          <w:sz w:val="20"/>
          <w:szCs w:val="20"/>
        </w:rPr>
        <w:t xml:space="preserve">oblikovanje vizualnih komunikacij, </w:t>
      </w:r>
    </w:p>
    <w:p w14:paraId="5DE08A62" w14:textId="3770779D" w:rsidR="0029461F" w:rsidRPr="004D01FD" w:rsidRDefault="0029461F" w:rsidP="0029461F">
      <w:pPr>
        <w:pStyle w:val="Default"/>
        <w:numPr>
          <w:ilvl w:val="0"/>
          <w:numId w:val="1"/>
        </w:numPr>
        <w:spacing w:after="42"/>
        <w:ind w:left="284" w:hanging="284"/>
        <w:contextualSpacing/>
        <w:rPr>
          <w:sz w:val="20"/>
          <w:szCs w:val="20"/>
        </w:rPr>
      </w:pPr>
      <w:r w:rsidRPr="004D01FD">
        <w:rPr>
          <w:sz w:val="20"/>
          <w:szCs w:val="20"/>
        </w:rPr>
        <w:t xml:space="preserve">uveljavljanje in vodenje oblikovalskih procesov, </w:t>
      </w:r>
    </w:p>
    <w:p w14:paraId="0A29C465" w14:textId="257FAF48" w:rsidR="0029461F" w:rsidRPr="004D01FD" w:rsidRDefault="0029461F" w:rsidP="0029461F">
      <w:pPr>
        <w:pStyle w:val="Default"/>
        <w:numPr>
          <w:ilvl w:val="0"/>
          <w:numId w:val="1"/>
        </w:numPr>
        <w:spacing w:after="42"/>
        <w:ind w:left="284" w:hanging="284"/>
        <w:contextualSpacing/>
        <w:rPr>
          <w:sz w:val="20"/>
          <w:szCs w:val="20"/>
        </w:rPr>
      </w:pPr>
      <w:r w:rsidRPr="004D01FD">
        <w:rPr>
          <w:sz w:val="20"/>
          <w:szCs w:val="20"/>
        </w:rPr>
        <w:t xml:space="preserve">oblikovalsko razumevanje družbe in </w:t>
      </w:r>
    </w:p>
    <w:p w14:paraId="7F6014A7" w14:textId="254210F8" w:rsidR="0029461F" w:rsidRPr="004D01FD" w:rsidRDefault="0029461F" w:rsidP="0029461F">
      <w:pPr>
        <w:pStyle w:val="Default"/>
        <w:numPr>
          <w:ilvl w:val="0"/>
          <w:numId w:val="1"/>
        </w:numPr>
        <w:ind w:left="284" w:hanging="284"/>
        <w:contextualSpacing/>
        <w:rPr>
          <w:sz w:val="20"/>
          <w:szCs w:val="20"/>
        </w:rPr>
      </w:pPr>
      <w:r w:rsidRPr="004D01FD">
        <w:rPr>
          <w:sz w:val="20"/>
          <w:szCs w:val="20"/>
        </w:rPr>
        <w:t xml:space="preserve">»novi mediji«. </w:t>
      </w:r>
    </w:p>
    <w:p w14:paraId="24055330" w14:textId="77777777" w:rsidR="0029461F" w:rsidRPr="004D01FD" w:rsidRDefault="0029461F" w:rsidP="0029461F">
      <w:pPr>
        <w:pStyle w:val="Default"/>
        <w:rPr>
          <w:sz w:val="20"/>
          <w:szCs w:val="20"/>
        </w:rPr>
      </w:pPr>
    </w:p>
    <w:p w14:paraId="7B55307A" w14:textId="36505DBD" w:rsidR="0029461F" w:rsidRPr="004D01FD" w:rsidRDefault="0029461F" w:rsidP="0029461F">
      <w:pPr>
        <w:pStyle w:val="Default"/>
        <w:rPr>
          <w:sz w:val="20"/>
          <w:szCs w:val="20"/>
        </w:rPr>
      </w:pPr>
      <w:r w:rsidRPr="004D01FD">
        <w:rPr>
          <w:sz w:val="20"/>
          <w:szCs w:val="20"/>
        </w:rPr>
        <w:t xml:space="preserve">Tematike pa povezane z današnjo stvarnostjo in hkrati z vizionarskim razumevanjem prihodnjih okoliščin: </w:t>
      </w:r>
    </w:p>
    <w:p w14:paraId="0E31A292" w14:textId="5301C079" w:rsidR="0029461F" w:rsidRPr="004D01FD" w:rsidRDefault="0029461F" w:rsidP="0029461F">
      <w:pPr>
        <w:pStyle w:val="Default"/>
        <w:numPr>
          <w:ilvl w:val="0"/>
          <w:numId w:val="3"/>
        </w:numPr>
        <w:spacing w:after="32"/>
        <w:ind w:left="284" w:hanging="284"/>
        <w:rPr>
          <w:sz w:val="20"/>
          <w:szCs w:val="20"/>
        </w:rPr>
      </w:pPr>
      <w:r w:rsidRPr="004D01FD">
        <w:rPr>
          <w:sz w:val="20"/>
          <w:szCs w:val="20"/>
        </w:rPr>
        <w:t xml:space="preserve">trajnostno &amp; trajno </w:t>
      </w:r>
    </w:p>
    <w:p w14:paraId="21368465" w14:textId="44BD3F11" w:rsidR="0029461F" w:rsidRPr="004D01FD" w:rsidRDefault="0029461F" w:rsidP="0029461F">
      <w:pPr>
        <w:pStyle w:val="Default"/>
        <w:numPr>
          <w:ilvl w:val="0"/>
          <w:numId w:val="2"/>
        </w:numPr>
        <w:spacing w:after="32"/>
        <w:ind w:left="284" w:hanging="284"/>
        <w:contextualSpacing/>
        <w:rPr>
          <w:sz w:val="20"/>
          <w:szCs w:val="20"/>
        </w:rPr>
      </w:pPr>
      <w:r w:rsidRPr="004D01FD">
        <w:rPr>
          <w:sz w:val="20"/>
          <w:szCs w:val="20"/>
        </w:rPr>
        <w:t xml:space="preserve">prehranjevanje v prihodnosti </w:t>
      </w:r>
    </w:p>
    <w:p w14:paraId="4381E9DD" w14:textId="6AFF8352" w:rsidR="0029461F" w:rsidRPr="004D01FD" w:rsidRDefault="0029461F" w:rsidP="0029461F">
      <w:pPr>
        <w:pStyle w:val="Default"/>
        <w:numPr>
          <w:ilvl w:val="0"/>
          <w:numId w:val="2"/>
        </w:numPr>
        <w:spacing w:after="32"/>
        <w:ind w:left="284" w:hanging="284"/>
        <w:contextualSpacing/>
        <w:rPr>
          <w:sz w:val="20"/>
          <w:szCs w:val="20"/>
        </w:rPr>
      </w:pPr>
      <w:r w:rsidRPr="004D01FD">
        <w:rPr>
          <w:sz w:val="20"/>
          <w:szCs w:val="20"/>
        </w:rPr>
        <w:t xml:space="preserve">bližji naravi </w:t>
      </w:r>
    </w:p>
    <w:p w14:paraId="69F58E96" w14:textId="13D5CCC1" w:rsidR="0029461F" w:rsidRPr="004D01FD" w:rsidRDefault="0029461F" w:rsidP="0029461F">
      <w:pPr>
        <w:pStyle w:val="Default"/>
        <w:numPr>
          <w:ilvl w:val="0"/>
          <w:numId w:val="2"/>
        </w:numPr>
        <w:ind w:left="284" w:hanging="284"/>
        <w:contextualSpacing/>
        <w:rPr>
          <w:sz w:val="20"/>
          <w:szCs w:val="20"/>
        </w:rPr>
      </w:pPr>
      <w:r w:rsidRPr="004D01FD">
        <w:rPr>
          <w:sz w:val="20"/>
          <w:szCs w:val="20"/>
        </w:rPr>
        <w:t xml:space="preserve">kaj je užitek </w:t>
      </w:r>
    </w:p>
    <w:p w14:paraId="0C6BFF64" w14:textId="77777777" w:rsidR="0029461F" w:rsidRPr="004D01FD" w:rsidRDefault="0029461F" w:rsidP="0029461F">
      <w:pPr>
        <w:pStyle w:val="Default"/>
        <w:ind w:left="284" w:hanging="284"/>
        <w:rPr>
          <w:sz w:val="20"/>
          <w:szCs w:val="20"/>
        </w:rPr>
      </w:pPr>
    </w:p>
    <w:p w14:paraId="26314C36" w14:textId="77777777" w:rsidR="0029461F" w:rsidRPr="004D01FD" w:rsidRDefault="0029461F" w:rsidP="0029461F">
      <w:pPr>
        <w:pStyle w:val="Default"/>
        <w:ind w:firstLine="708"/>
        <w:rPr>
          <w:b/>
          <w:bCs/>
          <w:sz w:val="20"/>
          <w:szCs w:val="20"/>
        </w:rPr>
      </w:pPr>
      <w:r w:rsidRPr="004D01FD">
        <w:rPr>
          <w:b/>
          <w:bCs/>
          <w:sz w:val="20"/>
          <w:szCs w:val="20"/>
        </w:rPr>
        <w:t xml:space="preserve">4. člen </w:t>
      </w:r>
    </w:p>
    <w:p w14:paraId="4C4585E3" w14:textId="7008BEDC" w:rsidR="0029461F" w:rsidRPr="004D01FD" w:rsidRDefault="0029461F" w:rsidP="0029461F">
      <w:pPr>
        <w:pStyle w:val="Default"/>
        <w:rPr>
          <w:sz w:val="20"/>
          <w:szCs w:val="20"/>
        </w:rPr>
      </w:pPr>
      <w:r w:rsidRPr="004D01FD">
        <w:rPr>
          <w:sz w:val="20"/>
          <w:szCs w:val="20"/>
        </w:rPr>
        <w:t>Avtorske predloge sodelovanja lahko udeleženci posredujejo strokovni žiriji v različnih oblikah; kot le kratko besedilo z opredelitvijo ideje in njene predstavitve, v obliki dodanih skic ali kot celovito</w:t>
      </w:r>
      <w:r w:rsidR="009D6A98" w:rsidRPr="004D01FD">
        <w:rPr>
          <w:sz w:val="20"/>
          <w:szCs w:val="20"/>
        </w:rPr>
        <w:t>,</w:t>
      </w:r>
      <w:r w:rsidRPr="004D01FD">
        <w:rPr>
          <w:sz w:val="20"/>
          <w:szCs w:val="20"/>
        </w:rPr>
        <w:t xml:space="preserve"> za predstavitev javnosti</w:t>
      </w:r>
      <w:r w:rsidR="009D6A98" w:rsidRPr="004D01FD">
        <w:rPr>
          <w:sz w:val="20"/>
          <w:szCs w:val="20"/>
        </w:rPr>
        <w:t>,</w:t>
      </w:r>
      <w:r w:rsidRPr="004D01FD">
        <w:rPr>
          <w:sz w:val="20"/>
          <w:szCs w:val="20"/>
        </w:rPr>
        <w:t xml:space="preserve"> zrelo pobudo. Predstavitev javnosti mora predvidevati predvsem slikovno informacijo o avtorjevi ideji. </w:t>
      </w:r>
    </w:p>
    <w:p w14:paraId="56DDB3B6" w14:textId="77777777" w:rsidR="0029461F" w:rsidRPr="004D01FD" w:rsidRDefault="0029461F" w:rsidP="0029461F">
      <w:pPr>
        <w:pStyle w:val="Default"/>
        <w:rPr>
          <w:sz w:val="20"/>
          <w:szCs w:val="20"/>
        </w:rPr>
      </w:pPr>
    </w:p>
    <w:p w14:paraId="222E403D" w14:textId="77777777" w:rsidR="0029461F" w:rsidRPr="004D01FD" w:rsidRDefault="0029461F" w:rsidP="0029461F">
      <w:pPr>
        <w:pStyle w:val="Default"/>
        <w:ind w:firstLine="708"/>
        <w:rPr>
          <w:b/>
          <w:bCs/>
          <w:sz w:val="20"/>
          <w:szCs w:val="20"/>
        </w:rPr>
      </w:pPr>
      <w:r w:rsidRPr="004D01FD">
        <w:rPr>
          <w:b/>
          <w:bCs/>
          <w:sz w:val="20"/>
          <w:szCs w:val="20"/>
        </w:rPr>
        <w:t xml:space="preserve">5. člen </w:t>
      </w:r>
    </w:p>
    <w:p w14:paraId="4B6F363D" w14:textId="00FC563C" w:rsidR="0029461F" w:rsidRPr="004D01FD" w:rsidRDefault="0029461F" w:rsidP="0029461F">
      <w:pPr>
        <w:pStyle w:val="Default"/>
        <w:rPr>
          <w:sz w:val="20"/>
          <w:szCs w:val="20"/>
        </w:rPr>
      </w:pPr>
      <w:r w:rsidRPr="004D01FD">
        <w:rPr>
          <w:sz w:val="20"/>
          <w:szCs w:val="20"/>
        </w:rPr>
        <w:t xml:space="preserve">Vse </w:t>
      </w:r>
      <w:r w:rsidR="009D6A98" w:rsidRPr="004D01FD">
        <w:rPr>
          <w:sz w:val="20"/>
          <w:szCs w:val="20"/>
        </w:rPr>
        <w:t xml:space="preserve">predloge, prispele </w:t>
      </w:r>
      <w:r w:rsidRPr="004D01FD">
        <w:rPr>
          <w:sz w:val="20"/>
          <w:szCs w:val="20"/>
        </w:rPr>
        <w:t>v razpisanem času</w:t>
      </w:r>
      <w:r w:rsidR="009D6A98" w:rsidRPr="004D01FD">
        <w:rPr>
          <w:sz w:val="20"/>
          <w:szCs w:val="20"/>
        </w:rPr>
        <w:t>,</w:t>
      </w:r>
      <w:r w:rsidRPr="004D01FD">
        <w:rPr>
          <w:sz w:val="20"/>
          <w:szCs w:val="20"/>
        </w:rPr>
        <w:t xml:space="preserve"> bo proučila strokovna komisija DOS in izmed njih izbrala štiri (4). </w:t>
      </w:r>
      <w:r w:rsidR="003102FA" w:rsidRPr="004D01FD">
        <w:rPr>
          <w:sz w:val="20"/>
          <w:szCs w:val="20"/>
        </w:rPr>
        <w:t>P</w:t>
      </w:r>
      <w:r w:rsidR="009D6A98" w:rsidRPr="004D01FD">
        <w:rPr>
          <w:sz w:val="20"/>
          <w:szCs w:val="20"/>
        </w:rPr>
        <w:t>redstavnik</w:t>
      </w:r>
      <w:r w:rsidR="003102FA" w:rsidRPr="004D01FD">
        <w:rPr>
          <w:sz w:val="20"/>
          <w:szCs w:val="20"/>
        </w:rPr>
        <w:t>i strokovne in splošne javnosti bodo nato izbrali zmagovalno delo.</w:t>
      </w:r>
    </w:p>
    <w:p w14:paraId="5B01DD66" w14:textId="77777777" w:rsidR="0029461F" w:rsidRPr="004D01FD" w:rsidRDefault="0029461F" w:rsidP="0029461F">
      <w:pPr>
        <w:pStyle w:val="Default"/>
        <w:rPr>
          <w:sz w:val="20"/>
          <w:szCs w:val="20"/>
        </w:rPr>
      </w:pPr>
    </w:p>
    <w:p w14:paraId="705FC267" w14:textId="46F54BF1" w:rsidR="0029461F" w:rsidRPr="004D01FD" w:rsidRDefault="0029461F" w:rsidP="0029461F">
      <w:pPr>
        <w:pStyle w:val="Default"/>
        <w:ind w:firstLine="708"/>
        <w:rPr>
          <w:b/>
          <w:bCs/>
          <w:sz w:val="20"/>
          <w:szCs w:val="20"/>
        </w:rPr>
      </w:pPr>
      <w:r w:rsidRPr="004D01FD">
        <w:rPr>
          <w:b/>
          <w:bCs/>
          <w:sz w:val="20"/>
          <w:szCs w:val="20"/>
        </w:rPr>
        <w:t xml:space="preserve">6. člen </w:t>
      </w:r>
    </w:p>
    <w:p w14:paraId="3A95B7C3" w14:textId="0E4425E9" w:rsidR="007B7C95" w:rsidRPr="004D01FD" w:rsidRDefault="003102FA" w:rsidP="007B7C95">
      <w:pPr>
        <w:pStyle w:val="Default"/>
        <w:spacing w:after="120"/>
        <w:rPr>
          <w:sz w:val="20"/>
          <w:szCs w:val="20"/>
        </w:rPr>
      </w:pPr>
      <w:r w:rsidRPr="004D01FD">
        <w:rPr>
          <w:sz w:val="20"/>
          <w:szCs w:val="20"/>
        </w:rPr>
        <w:t>4</w:t>
      </w:r>
      <w:r w:rsidR="009D6A98" w:rsidRPr="004D01FD">
        <w:rPr>
          <w:sz w:val="20"/>
          <w:szCs w:val="20"/>
        </w:rPr>
        <w:t xml:space="preserve"> izbrani avtorji bodo deležni imenovanja </w:t>
      </w:r>
      <w:r w:rsidRPr="004D01FD">
        <w:rPr>
          <w:sz w:val="20"/>
          <w:szCs w:val="20"/>
        </w:rPr>
        <w:t xml:space="preserve">in priznanja v obliki listine </w:t>
      </w:r>
      <w:r w:rsidR="009D6A98" w:rsidRPr="004D01FD">
        <w:rPr>
          <w:sz w:val="20"/>
          <w:szCs w:val="20"/>
        </w:rPr>
        <w:t xml:space="preserve">na osrednji podelitvi nagrad DOS v smislu nominacije in povabila za osebno javno predstavitev v obliki samostojne razstave ideje v Cankarjevem domu v naslednjih mesecih skozi celotno prihodnje leto. </w:t>
      </w:r>
      <w:r w:rsidR="0029461F" w:rsidRPr="004D01FD">
        <w:rPr>
          <w:sz w:val="20"/>
          <w:szCs w:val="20"/>
        </w:rPr>
        <w:t xml:space="preserve">Stroške izvedbe oblikovalske predstavitve (pano) v celoti krije DOS skupaj s svojimi organizacijskimi partnerji. </w:t>
      </w:r>
    </w:p>
    <w:p w14:paraId="793F624F" w14:textId="34B90F89" w:rsidR="007B7C95" w:rsidRPr="004D01FD" w:rsidRDefault="007B7C95" w:rsidP="007B7C95">
      <w:pPr>
        <w:pStyle w:val="Default"/>
        <w:spacing w:after="120"/>
        <w:ind w:firstLine="708"/>
        <w:rPr>
          <w:sz w:val="20"/>
          <w:szCs w:val="20"/>
        </w:rPr>
      </w:pPr>
      <w:r w:rsidRPr="004D01FD">
        <w:rPr>
          <w:b/>
          <w:bCs/>
          <w:sz w:val="20"/>
          <w:szCs w:val="20"/>
        </w:rPr>
        <w:t xml:space="preserve">7. člen </w:t>
      </w:r>
    </w:p>
    <w:p w14:paraId="24B1E5F3" w14:textId="199206EE" w:rsidR="0029461F" w:rsidRPr="004D01FD" w:rsidRDefault="007B7C95" w:rsidP="0029461F">
      <w:pPr>
        <w:pStyle w:val="Default"/>
        <w:rPr>
          <w:sz w:val="20"/>
          <w:szCs w:val="20"/>
        </w:rPr>
      </w:pPr>
      <w:r w:rsidRPr="004D01FD">
        <w:rPr>
          <w:sz w:val="20"/>
          <w:szCs w:val="20"/>
        </w:rPr>
        <w:t>Nagrada poleg predstavitve z razstavo obsega tudi objavo v javnih medijih in sredstvih obveščanja DOS.</w:t>
      </w:r>
    </w:p>
    <w:p w14:paraId="5C601BD7" w14:textId="77777777" w:rsidR="0029461F" w:rsidRPr="004D01FD" w:rsidRDefault="0029461F" w:rsidP="0029461F">
      <w:pPr>
        <w:pStyle w:val="Default"/>
        <w:rPr>
          <w:sz w:val="20"/>
          <w:szCs w:val="20"/>
        </w:rPr>
      </w:pPr>
    </w:p>
    <w:p w14:paraId="66DD6EBE" w14:textId="77777777" w:rsidR="0029461F" w:rsidRPr="004D01FD" w:rsidRDefault="0029461F" w:rsidP="0029461F">
      <w:pPr>
        <w:pStyle w:val="Default"/>
        <w:rPr>
          <w:sz w:val="20"/>
          <w:szCs w:val="20"/>
        </w:rPr>
      </w:pPr>
    </w:p>
    <w:p w14:paraId="46772B2D" w14:textId="6334163A" w:rsidR="0014403B" w:rsidRPr="004D01FD" w:rsidRDefault="0029461F" w:rsidP="0029461F">
      <w:pPr>
        <w:rPr>
          <w:sz w:val="20"/>
          <w:szCs w:val="20"/>
        </w:rPr>
      </w:pPr>
      <w:r w:rsidRPr="004D01FD">
        <w:rPr>
          <w:sz w:val="20"/>
          <w:szCs w:val="20"/>
        </w:rPr>
        <w:t>DOS, september 20</w:t>
      </w:r>
      <w:r w:rsidR="007B7C95" w:rsidRPr="004D01FD">
        <w:rPr>
          <w:sz w:val="20"/>
          <w:szCs w:val="20"/>
        </w:rPr>
        <w:t>2</w:t>
      </w:r>
      <w:r w:rsidR="000B44C7">
        <w:rPr>
          <w:sz w:val="20"/>
          <w:szCs w:val="20"/>
        </w:rPr>
        <w:t>1</w:t>
      </w:r>
    </w:p>
    <w:sectPr w:rsidR="0014403B" w:rsidRPr="004D01FD" w:rsidSect="004D01FD">
      <w:pgSz w:w="11906" w:h="16838"/>
      <w:pgMar w:top="426"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EB7B3C1-376F-469A-9129-6EC5B4826C4E}"/>
    <w:embedBold r:id="rId2" w:fontKey="{4D35F652-D857-4D43-9DA7-5C2B06B766CC}"/>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C4876"/>
    <w:multiLevelType w:val="hybridMultilevel"/>
    <w:tmpl w:val="4C909D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EFB6A6E"/>
    <w:multiLevelType w:val="hybridMultilevel"/>
    <w:tmpl w:val="8506C0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2905ACF"/>
    <w:multiLevelType w:val="hybridMultilevel"/>
    <w:tmpl w:val="17600D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070"/>
    <w:rsid w:val="000B44C7"/>
    <w:rsid w:val="0010414D"/>
    <w:rsid w:val="0014403B"/>
    <w:rsid w:val="00290070"/>
    <w:rsid w:val="0029461F"/>
    <w:rsid w:val="003102FA"/>
    <w:rsid w:val="004D01FD"/>
    <w:rsid w:val="005501AE"/>
    <w:rsid w:val="006C660D"/>
    <w:rsid w:val="00767BD1"/>
    <w:rsid w:val="007B7C95"/>
    <w:rsid w:val="007F5EE5"/>
    <w:rsid w:val="009025B2"/>
    <w:rsid w:val="009D6A98"/>
    <w:rsid w:val="00AE4099"/>
    <w:rsid w:val="00E92737"/>
    <w:rsid w:val="00FF7D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DA2F4"/>
  <w15:chartTrackingRefBased/>
  <w15:docId w15:val="{5D01BB38-2988-4554-BE7E-E044DDB9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29007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368</Words>
  <Characters>2101</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3</cp:revision>
  <dcterms:created xsi:type="dcterms:W3CDTF">2021-09-26T19:42:00Z</dcterms:created>
  <dcterms:modified xsi:type="dcterms:W3CDTF">2021-09-26T19:53:00Z</dcterms:modified>
</cp:coreProperties>
</file>